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6E" w:rsidRPr="00321787" w:rsidRDefault="001A3459" w:rsidP="00384E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Hi Julia</w:t>
      </w:r>
      <w:bookmarkStart w:id="0" w:name="_GoBack"/>
      <w:bookmarkEnd w:id="0"/>
    </w:p>
    <w:p w:rsidR="00310DE0" w:rsidRPr="00321787" w:rsidRDefault="00310DE0" w:rsidP="00384E6C">
      <w:pPr>
        <w:spacing w:after="0" w:line="480" w:lineRule="auto"/>
        <w:ind w:firstLine="720"/>
        <w:contextualSpacing/>
        <w:rPr>
          <w:rFonts w:ascii="Times New Roman" w:hAnsi="Times New Roman" w:cs="Times New Roman"/>
          <w:sz w:val="24"/>
          <w:szCs w:val="24"/>
        </w:rPr>
      </w:pPr>
      <w:r w:rsidRPr="00321787">
        <w:rPr>
          <w:rFonts w:ascii="Times New Roman" w:hAnsi="Times New Roman" w:cs="Times New Roman"/>
          <w:sz w:val="24"/>
          <w:szCs w:val="24"/>
        </w:rPr>
        <w:t xml:space="preserve">The effect of low interest rates is that people are motivated to borrow. Assumedly, this money is supposed to be used to create more employment by building more business. As much as there </w:t>
      </w:r>
      <w:r w:rsidR="00321787">
        <w:rPr>
          <w:rFonts w:ascii="Times New Roman" w:hAnsi="Times New Roman" w:cs="Times New Roman"/>
          <w:sz w:val="24"/>
          <w:szCs w:val="24"/>
        </w:rPr>
        <w:t xml:space="preserve">is a </w:t>
      </w:r>
      <w:r w:rsidRPr="00321787">
        <w:rPr>
          <w:rFonts w:ascii="Times New Roman" w:hAnsi="Times New Roman" w:cs="Times New Roman"/>
          <w:sz w:val="24"/>
          <w:szCs w:val="24"/>
        </w:rPr>
        <w:t xml:space="preserve">positive </w:t>
      </w:r>
      <w:r w:rsidR="00321787" w:rsidRPr="00321787">
        <w:rPr>
          <w:rFonts w:ascii="Times New Roman" w:hAnsi="Times New Roman" w:cs="Times New Roman"/>
          <w:sz w:val="24"/>
          <w:szCs w:val="24"/>
        </w:rPr>
        <w:t>outcome</w:t>
      </w:r>
      <w:r w:rsidRPr="00321787">
        <w:rPr>
          <w:rFonts w:ascii="Times New Roman" w:hAnsi="Times New Roman" w:cs="Times New Roman"/>
          <w:sz w:val="24"/>
          <w:szCs w:val="24"/>
        </w:rPr>
        <w:t xml:space="preserve"> to this effect, inflation always rises because there is circulation of more money in the economy. Prices of good increase as living standards rise and people shift from one economic class to another. The Federal Reserve Bank monitors such variables on a timely basis and </w:t>
      </w:r>
      <w:r w:rsidR="00321787" w:rsidRPr="00321787">
        <w:rPr>
          <w:rFonts w:ascii="Times New Roman" w:hAnsi="Times New Roman" w:cs="Times New Roman"/>
          <w:sz w:val="24"/>
          <w:szCs w:val="24"/>
        </w:rPr>
        <w:t>ensures</w:t>
      </w:r>
      <w:r w:rsidRPr="00321787">
        <w:rPr>
          <w:rFonts w:ascii="Times New Roman" w:hAnsi="Times New Roman" w:cs="Times New Roman"/>
          <w:sz w:val="24"/>
          <w:szCs w:val="24"/>
        </w:rPr>
        <w:t xml:space="preserve"> that they are retained below the 2 percent inflation rise directed by the government. </w:t>
      </w:r>
      <w:r w:rsidR="00321787">
        <w:rPr>
          <w:rFonts w:ascii="Times New Roman" w:hAnsi="Times New Roman" w:cs="Times New Roman"/>
          <w:sz w:val="24"/>
          <w:szCs w:val="24"/>
        </w:rPr>
        <w:t>Thank you so much for your post. I’m looking forward to your future post.</w:t>
      </w:r>
    </w:p>
    <w:sectPr w:rsidR="00310DE0" w:rsidRPr="0032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tjA2tzQ0NjAxMTZV0lEKTi0uzszPAykwrAUAOcPVXSwAAAA="/>
  </w:docVars>
  <w:rsids>
    <w:rsidRoot w:val="00310DE0"/>
    <w:rsid w:val="001A3459"/>
    <w:rsid w:val="00310DE0"/>
    <w:rsid w:val="00321787"/>
    <w:rsid w:val="00384E6C"/>
    <w:rsid w:val="004C30B5"/>
    <w:rsid w:val="00EE2F4C"/>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2019-02-08T23:11:00Z</dcterms:created>
  <dcterms:modified xsi:type="dcterms:W3CDTF">2019-02-08T23:11:00Z</dcterms:modified>
</cp:coreProperties>
</file>